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CBE3C" w14:textId="7529723F" w:rsidR="00674F58" w:rsidRDefault="00674F58" w:rsidP="00674F58">
      <w:pPr>
        <w:jc w:val="center"/>
      </w:pPr>
      <w:r>
        <w:rPr>
          <w:rFonts w:ascii="Garamond" w:hAnsi="Garamond" w:cs="Arial"/>
          <w:b/>
          <w:color w:val="000000"/>
          <w:sz w:val="36"/>
          <w:szCs w:val="21"/>
        </w:rPr>
        <w:t>British Romantic Period Poetry (1770-1850)</w:t>
      </w:r>
    </w:p>
    <w:p w14:paraId="342E741E" w14:textId="53FF4784" w:rsidR="00674F58" w:rsidRDefault="00674F58"/>
    <w:p w14:paraId="03676D8C" w14:textId="31E23820" w:rsidR="00674F58" w:rsidRDefault="00674F58"/>
    <w:p w14:paraId="4E8FFA2B" w14:textId="77777777" w:rsidR="00674F58" w:rsidRDefault="00674F58"/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130"/>
      </w:tblGrid>
      <w:tr w:rsidR="00674F58" w14:paraId="712BF28F" w14:textId="77777777" w:rsidTr="00674F58">
        <w:tc>
          <w:tcPr>
            <w:tcW w:w="4675" w:type="dxa"/>
          </w:tcPr>
          <w:p w14:paraId="51C498D6" w14:textId="77777777" w:rsidR="00674F58" w:rsidRDefault="00674F58" w:rsidP="00674F58">
            <w:pPr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742717">
              <w:rPr>
                <w:rFonts w:ascii="Garamond" w:hAnsi="Garamond"/>
                <w:noProof/>
              </w:rPr>
              <w:drawing>
                <wp:anchor distT="0" distB="0" distL="114300" distR="114300" simplePos="0" relativeHeight="251659264" behindDoc="0" locked="0" layoutInCell="1" allowOverlap="1" wp14:anchorId="6E8DBCE7" wp14:editId="72BF5FD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577215</wp:posOffset>
                  </wp:positionV>
                  <wp:extent cx="1987550" cy="1490345"/>
                  <wp:effectExtent l="0" t="0" r="0" b="0"/>
                  <wp:wrapSquare wrapText="bothSides"/>
                  <wp:docPr id="9" name="Picture 9" descr="http://www.klesickfamilyfarm.com/wp-content/uploads/2014/03/Flower_Daffod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klesickfamilyfarm.com/wp-content/uploads/2014/03/Flower_Daffod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49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2717">
              <w:rPr>
                <w:rFonts w:ascii="Garamond" w:hAnsi="Garamond" w:cs="Times New Roman"/>
                <w:b/>
                <w:sz w:val="36"/>
                <w:szCs w:val="24"/>
              </w:rPr>
              <w:t>Daffodils</w:t>
            </w:r>
            <w:r w:rsidRPr="00742717">
              <w:rPr>
                <w:rFonts w:ascii="Garamond" w:hAnsi="Garamond" w:cs="Times New Roman"/>
                <w:sz w:val="24"/>
                <w:szCs w:val="24"/>
              </w:rPr>
              <w:br/>
            </w:r>
            <w:r>
              <w:rPr>
                <w:rFonts w:ascii="Garamond" w:hAnsi="Garamond" w:cs="Times New Roman"/>
                <w:sz w:val="24"/>
                <w:szCs w:val="24"/>
              </w:rPr>
              <w:t>b</w:t>
            </w:r>
            <w:r w:rsidRPr="00742717">
              <w:rPr>
                <w:rFonts w:ascii="Garamond" w:hAnsi="Garamond" w:cs="Times New Roman"/>
                <w:sz w:val="24"/>
                <w:szCs w:val="24"/>
              </w:rPr>
              <w:t>y William Wordsworth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 (1770-1850)</w:t>
            </w:r>
            <w:r>
              <w:rPr>
                <w:rFonts w:ascii="Garamond" w:hAnsi="Garamond" w:cs="Times New Roman"/>
                <w:sz w:val="24"/>
                <w:szCs w:val="24"/>
              </w:rPr>
              <w:br/>
            </w:r>
          </w:p>
          <w:p w14:paraId="669069CA" w14:textId="77777777" w:rsidR="00674F58" w:rsidRDefault="00674F58" w:rsidP="00674F58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5D664330" w14:textId="77777777" w:rsidR="00674F58" w:rsidRDefault="00674F58" w:rsidP="00674F58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3CF10D65" w14:textId="77777777" w:rsidR="00674F58" w:rsidRDefault="00674F58" w:rsidP="00674F58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201CA23C" w14:textId="77777777" w:rsidR="00674F58" w:rsidRDefault="00674F58" w:rsidP="00674F58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6345433C" w14:textId="77777777" w:rsidR="00674F58" w:rsidRDefault="00674F58" w:rsidP="00674F58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4662F500" w14:textId="77777777" w:rsidR="00674F58" w:rsidRDefault="00674F58" w:rsidP="00674F58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742E40F3" w14:textId="77777777" w:rsidR="00674F58" w:rsidRDefault="00674F58" w:rsidP="00674F58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6B42F1C3" w14:textId="77777777" w:rsidR="00674F58" w:rsidRDefault="00674F58" w:rsidP="00674F58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2D6367AF" w14:textId="77777777" w:rsidR="00674F58" w:rsidRDefault="00674F58" w:rsidP="00674F58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1FD9637E" w14:textId="77777777" w:rsidR="00674F58" w:rsidRDefault="00674F58" w:rsidP="00674F58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701FA903" w14:textId="28C8D015" w:rsidR="00674F58" w:rsidRPr="00742717" w:rsidRDefault="00674F58" w:rsidP="00674F58">
            <w:pPr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t>I wandered lonely as a cloud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 xml:space="preserve">    That floats on high o</w:t>
            </w:r>
            <w:r w:rsidR="00DF1798">
              <w:rPr>
                <w:rFonts w:ascii="Garamond" w:eastAsia="Times New Roman" w:hAnsi="Garamond" w:cs="Times New Roman"/>
                <w:sz w:val="24"/>
                <w:szCs w:val="24"/>
              </w:rPr>
              <w:t>’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t>er vales and hills,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When all at once I saw a crowd,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 xml:space="preserve">    A host, of golden daffodils;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Beside the lake, beneath the trees,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Fluttering and dancing in the breeze.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Continuous as the stars that shine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 xml:space="preserve">    And twinkle on the milky way,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They stretched in never-ending line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 xml:space="preserve">    Along the margin of a bay: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Ten thousand saw I at a glance,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Tossing their heads in sprightly dance.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The waves beside them danced; but they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 xml:space="preserve">    Out-did the sparkling waves in glee: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A poet could not but be gay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*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t>,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 xml:space="preserve">    In such a jocund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*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t xml:space="preserve"> company: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I gazed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—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t>and gazed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—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t>but little thought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What wealth the show to me had brought: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For oft, when on my couch I lie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 xml:space="preserve">    In vacant or in pensive</w:t>
            </w:r>
            <w:r>
              <w:rPr>
                <w:rFonts w:ascii="Garamond" w:eastAsia="Times New Roman" w:hAnsi="Garamond" w:cs="Times New Roman"/>
                <w:sz w:val="24"/>
                <w:szCs w:val="24"/>
              </w:rPr>
              <w:t>*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t xml:space="preserve"> mood,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They flash upon that inward eye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 xml:space="preserve">    Which is the bliss of solitude;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>And then my heart with pleasure fills,</w:t>
            </w:r>
            <w:r w:rsidRPr="00742717">
              <w:rPr>
                <w:rFonts w:ascii="Garamond" w:eastAsia="Times New Roman" w:hAnsi="Garamond" w:cs="Times New Roman"/>
                <w:sz w:val="24"/>
                <w:szCs w:val="24"/>
              </w:rPr>
              <w:br/>
              <w:t xml:space="preserve">And dances with the daffodils. </w:t>
            </w:r>
          </w:p>
          <w:p w14:paraId="058CA13B" w14:textId="77777777" w:rsidR="00674F58" w:rsidRDefault="00674F58" w:rsidP="00674F58">
            <w:pPr>
              <w:shd w:val="clear" w:color="auto" w:fill="FFFFFF"/>
              <w:spacing w:after="240"/>
              <w:ind w:left="972"/>
              <w:rPr>
                <w:rFonts w:ascii="Garamond" w:eastAsia="Times New Roman" w:hAnsi="Garamond" w:cs="Arial"/>
                <w:i/>
                <w:color w:val="000000"/>
                <w:szCs w:val="21"/>
              </w:rPr>
            </w:pPr>
          </w:p>
          <w:p w14:paraId="10979F9D" w14:textId="047D1599" w:rsidR="00674F58" w:rsidRDefault="00674F58" w:rsidP="00674F58">
            <w:pPr>
              <w:shd w:val="clear" w:color="auto" w:fill="FFFFFF"/>
              <w:spacing w:after="240"/>
              <w:ind w:left="972"/>
            </w:pPr>
            <w:r w:rsidRPr="00B1669B">
              <w:rPr>
                <w:rFonts w:ascii="Garamond" w:eastAsia="Times New Roman" w:hAnsi="Garamond" w:cs="Arial"/>
                <w:i/>
                <w:color w:val="000000"/>
                <w:szCs w:val="21"/>
              </w:rPr>
              <w:t>*</w:t>
            </w:r>
            <w:r>
              <w:rPr>
                <w:rFonts w:ascii="Garamond" w:eastAsia="Times New Roman" w:hAnsi="Garamond" w:cs="Arial"/>
                <w:i/>
                <w:color w:val="000000"/>
                <w:szCs w:val="21"/>
              </w:rPr>
              <w:t>gay: happy</w:t>
            </w:r>
            <w:r>
              <w:rPr>
                <w:rFonts w:ascii="Garamond" w:eastAsia="Times New Roman" w:hAnsi="Garamond" w:cs="Arial"/>
                <w:i/>
                <w:color w:val="000000"/>
                <w:szCs w:val="21"/>
              </w:rPr>
              <w:br/>
              <w:t>jocund: joyful</w:t>
            </w:r>
            <w:r>
              <w:rPr>
                <w:rFonts w:ascii="Garamond" w:eastAsia="Times New Roman" w:hAnsi="Garamond" w:cs="Arial"/>
                <w:i/>
                <w:color w:val="000000"/>
                <w:szCs w:val="21"/>
              </w:rPr>
              <w:br/>
              <w:t>pensive: thoughtful, quiet, and often sad</w:t>
            </w:r>
          </w:p>
        </w:tc>
        <w:tc>
          <w:tcPr>
            <w:tcW w:w="5130" w:type="dxa"/>
          </w:tcPr>
          <w:p w14:paraId="40B2E6C6" w14:textId="77777777" w:rsidR="00674F58" w:rsidRPr="00D6559D" w:rsidRDefault="00674F58" w:rsidP="00674F58">
            <w:pPr>
              <w:pStyle w:val="Heading2"/>
              <w:spacing w:before="0" w:after="300"/>
              <w:jc w:val="center"/>
              <w:outlineLvl w:val="1"/>
              <w:rPr>
                <w:rFonts w:ascii="Garamond" w:hAnsi="Garamond"/>
                <w:bCs w:val="0"/>
                <w:color w:val="000000"/>
                <w:sz w:val="24"/>
                <w:szCs w:val="24"/>
              </w:rPr>
            </w:pPr>
            <w:r w:rsidRPr="00D6559D">
              <w:rPr>
                <w:rStyle w:val="Strong"/>
                <w:rFonts w:ascii="Garamond" w:hAnsi="Garamond"/>
                <w:b/>
                <w:bCs/>
                <w:color w:val="000000"/>
                <w:sz w:val="36"/>
                <w:szCs w:val="24"/>
              </w:rPr>
              <w:t>Ozymandias</w:t>
            </w:r>
            <w:r>
              <w:rPr>
                <w:rStyle w:val="Strong"/>
                <w:rFonts w:ascii="Garamond" w:hAnsi="Garamond"/>
                <w:b/>
                <w:bCs/>
                <w:color w:val="000000"/>
                <w:sz w:val="36"/>
                <w:szCs w:val="24"/>
              </w:rPr>
              <w:br/>
            </w:r>
            <w:r w:rsidRPr="00D6559D">
              <w:rPr>
                <w:rStyle w:val="Strong"/>
                <w:rFonts w:ascii="Garamond" w:hAnsi="Garamond"/>
                <w:bCs/>
                <w:color w:val="000000"/>
                <w:sz w:val="24"/>
                <w:szCs w:val="24"/>
              </w:rPr>
              <w:t>by Percy Bysshe Shelley (1792-1822)</w:t>
            </w:r>
          </w:p>
          <w:p w14:paraId="2A4BFFEA" w14:textId="77777777" w:rsidR="00674F58" w:rsidRPr="005E2FA9" w:rsidRDefault="00674F58" w:rsidP="00674F58">
            <w:pPr>
              <w:pStyle w:val="NormalWeb"/>
              <w:spacing w:before="0" w:beforeAutospacing="0" w:after="210" w:afterAutospacing="0"/>
              <w:rPr>
                <w:rFonts w:ascii="Garamond" w:hAnsi="Garamond"/>
                <w:color w:val="000000"/>
              </w:rPr>
            </w:pPr>
            <w:r w:rsidRPr="005E2FA9">
              <w:rPr>
                <w:rFonts w:ascii="Garamond" w:hAnsi="Garamond"/>
                <w:color w:val="000000"/>
              </w:rPr>
              <w:t>I met a traveler from an antique land</w:t>
            </w:r>
            <w:r w:rsidRPr="005E2FA9">
              <w:rPr>
                <w:rFonts w:ascii="Garamond" w:hAnsi="Garamond"/>
                <w:color w:val="000000"/>
              </w:rPr>
              <w:br/>
              <w:t>Who said: “Two vast and trunkless legs of stone</w:t>
            </w:r>
            <w:r w:rsidRPr="005E2FA9">
              <w:rPr>
                <w:rFonts w:ascii="Garamond" w:hAnsi="Garamond"/>
                <w:color w:val="000000"/>
              </w:rPr>
              <w:br/>
              <w:t>Stand in the desert . . . Near them, on the sand,</w:t>
            </w:r>
            <w:r w:rsidRPr="005E2FA9">
              <w:rPr>
                <w:rFonts w:ascii="Garamond" w:hAnsi="Garamond"/>
                <w:color w:val="000000"/>
              </w:rPr>
              <w:br/>
              <w:t>Half sunk, a shattered visage lies, whose frown,</w:t>
            </w:r>
            <w:r w:rsidRPr="005E2FA9">
              <w:rPr>
                <w:rFonts w:ascii="Garamond" w:hAnsi="Garamond"/>
                <w:color w:val="000000"/>
              </w:rPr>
              <w:br/>
              <w:t>And wrinkled lip, and sneer of cold command,</w:t>
            </w:r>
            <w:r w:rsidRPr="005E2FA9">
              <w:rPr>
                <w:rFonts w:ascii="Garamond" w:hAnsi="Garamond"/>
                <w:color w:val="000000"/>
              </w:rPr>
              <w:br/>
              <w:t>Tell that its sculptor well those passions read</w:t>
            </w:r>
            <w:r w:rsidRPr="005E2FA9">
              <w:rPr>
                <w:rFonts w:ascii="Garamond" w:hAnsi="Garamond"/>
                <w:color w:val="000000"/>
              </w:rPr>
              <w:br/>
              <w:t>Which yet survive, stamped on these lifeless things,</w:t>
            </w:r>
            <w:r w:rsidRPr="005E2FA9">
              <w:rPr>
                <w:rFonts w:ascii="Garamond" w:hAnsi="Garamond"/>
                <w:color w:val="000000"/>
              </w:rPr>
              <w:br/>
              <w:t>The hand that mocked them, and the heart that fed:</w:t>
            </w:r>
            <w:r w:rsidRPr="005E2FA9">
              <w:rPr>
                <w:rFonts w:ascii="Garamond" w:hAnsi="Garamond"/>
                <w:color w:val="000000"/>
              </w:rPr>
              <w:br/>
              <w:t>And on the pedestal these words appear:</w:t>
            </w:r>
            <w:r w:rsidRPr="005E2FA9">
              <w:rPr>
                <w:rFonts w:ascii="Garamond" w:hAnsi="Garamond"/>
                <w:color w:val="000000"/>
              </w:rPr>
              <w:br/>
            </w:r>
            <w:r>
              <w:rPr>
                <w:rFonts w:ascii="Garamond" w:hAnsi="Garamond"/>
                <w:color w:val="000000"/>
              </w:rPr>
              <w:t>‘</w:t>
            </w:r>
            <w:r w:rsidRPr="005E2FA9">
              <w:rPr>
                <w:rFonts w:ascii="Garamond" w:hAnsi="Garamond"/>
                <w:color w:val="000000"/>
              </w:rPr>
              <w:t>My name is Ozymandias, king of kings:</w:t>
            </w:r>
            <w:r w:rsidRPr="005E2FA9">
              <w:rPr>
                <w:rFonts w:ascii="Garamond" w:hAnsi="Garamond"/>
                <w:color w:val="000000"/>
              </w:rPr>
              <w:br/>
              <w:t>Look on my works, ye Mighty, and despair!’</w:t>
            </w:r>
            <w:r w:rsidRPr="005E2FA9">
              <w:rPr>
                <w:rFonts w:ascii="Garamond" w:hAnsi="Garamond"/>
                <w:color w:val="000000"/>
              </w:rPr>
              <w:br/>
              <w:t>Nothing beside remains. Round the decay</w:t>
            </w:r>
            <w:r w:rsidRPr="005E2FA9">
              <w:rPr>
                <w:rFonts w:ascii="Garamond" w:hAnsi="Garamond"/>
                <w:color w:val="000000"/>
              </w:rPr>
              <w:br/>
              <w:t>Of that colossal wreck, boundless and bare</w:t>
            </w:r>
            <w:r w:rsidRPr="005E2FA9">
              <w:rPr>
                <w:rFonts w:ascii="Garamond" w:hAnsi="Garamond"/>
                <w:color w:val="000000"/>
              </w:rPr>
              <w:br/>
              <w:t>The lone and level sands stretch far away.”</w:t>
            </w:r>
          </w:p>
          <w:p w14:paraId="40A58083" w14:textId="77777777" w:rsidR="00674F58" w:rsidRPr="00742717" w:rsidRDefault="00674F58" w:rsidP="00674F58">
            <w:pPr>
              <w:shd w:val="clear" w:color="auto" w:fill="FFFFFF"/>
              <w:spacing w:after="240"/>
              <w:rPr>
                <w:rFonts w:ascii="Garamond" w:eastAsia="Times New Roman" w:hAnsi="Garamond" w:cs="Arial"/>
                <w:b/>
                <w:bCs/>
                <w:color w:val="000000"/>
                <w:sz w:val="21"/>
                <w:szCs w:val="21"/>
              </w:rPr>
            </w:pPr>
          </w:p>
          <w:p w14:paraId="23D30322" w14:textId="77777777" w:rsidR="00674F58" w:rsidRDefault="00674F58" w:rsidP="00674F58"/>
        </w:tc>
      </w:tr>
    </w:tbl>
    <w:p w14:paraId="1D3D4EA8" w14:textId="77777777" w:rsidR="00674F58" w:rsidRDefault="00674F58"/>
    <w:tbl>
      <w:tblPr>
        <w:tblStyle w:val="TableGrid"/>
        <w:tblW w:w="10440" w:type="dxa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4860"/>
      </w:tblGrid>
      <w:tr w:rsidR="00674F58" w14:paraId="406FCF1E" w14:textId="77777777" w:rsidTr="006B237B">
        <w:tc>
          <w:tcPr>
            <w:tcW w:w="5580" w:type="dxa"/>
          </w:tcPr>
          <w:p w14:paraId="3C0F90E6" w14:textId="77777777" w:rsidR="006B237B" w:rsidRDefault="006B237B" w:rsidP="00674F58">
            <w:pPr>
              <w:pStyle w:val="NormalWeb"/>
              <w:spacing w:before="0" w:beforeAutospacing="0" w:after="210" w:afterAutospacing="0"/>
              <w:rPr>
                <w:rFonts w:ascii="Garamond" w:hAnsi="Garamond"/>
                <w:color w:val="000000"/>
              </w:rPr>
            </w:pPr>
          </w:p>
          <w:p w14:paraId="1325DC0B" w14:textId="48BECED8" w:rsidR="006B237B" w:rsidRPr="00BE4A4E" w:rsidRDefault="006B237B" w:rsidP="00674F58">
            <w:pPr>
              <w:pStyle w:val="NormalWeb"/>
              <w:spacing w:before="0" w:beforeAutospacing="0" w:after="210" w:afterAutospacing="0"/>
              <w:rPr>
                <w:b/>
              </w:rPr>
            </w:pPr>
            <w:r w:rsidRPr="00BE4A4E">
              <w:rPr>
                <w:b/>
                <w:sz w:val="28"/>
              </w:rPr>
              <w:lastRenderedPageBreak/>
              <w:t>Ode on a Grecian U</w:t>
            </w:r>
            <w:r w:rsidR="00BE4A4E" w:rsidRPr="00BE4A4E">
              <w:rPr>
                <w:b/>
                <w:sz w:val="28"/>
              </w:rPr>
              <w:t xml:space="preserve">rn </w:t>
            </w:r>
            <w:r w:rsidR="00BE4A4E" w:rsidRPr="00BE4A4E">
              <w:rPr>
                <w:rStyle w:val="Strong"/>
                <w:rFonts w:ascii="Garamond" w:hAnsi="Garamond"/>
                <w:b w:val="0"/>
                <w:color w:val="000000"/>
              </w:rPr>
              <w:t>by John Keats (1795-1821)</w:t>
            </w:r>
          </w:p>
          <w:p w14:paraId="7DE1B76E" w14:textId="3C3688AB" w:rsidR="00674F58" w:rsidRPr="009F76EE" w:rsidRDefault="00674F58" w:rsidP="00674F58">
            <w:pPr>
              <w:pStyle w:val="NormalWeb"/>
              <w:spacing w:before="0" w:beforeAutospacing="0" w:after="210" w:afterAutospacing="0"/>
              <w:rPr>
                <w:rFonts w:ascii="Garamond" w:hAnsi="Garamond"/>
                <w:color w:val="000000"/>
              </w:rPr>
            </w:pPr>
            <w:r w:rsidRPr="009F76EE">
              <w:rPr>
                <w:rFonts w:ascii="Garamond" w:hAnsi="Garamond"/>
                <w:color w:val="000000"/>
              </w:rPr>
              <w:t xml:space="preserve">Thou still </w:t>
            </w:r>
            <w:proofErr w:type="spellStart"/>
            <w:r w:rsidRPr="009F76EE">
              <w:rPr>
                <w:rFonts w:ascii="Garamond" w:hAnsi="Garamond"/>
                <w:color w:val="000000"/>
              </w:rPr>
              <w:t>unravish’d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 xml:space="preserve"> bride of quietness,</w:t>
            </w:r>
            <w:r w:rsidRPr="009F76EE">
              <w:rPr>
                <w:rFonts w:ascii="Garamond" w:hAnsi="Garamond"/>
                <w:color w:val="000000"/>
              </w:rPr>
              <w:br/>
              <w:t>Thou foster-child of silence and slow time,</w:t>
            </w:r>
            <w:r w:rsidRPr="009F76EE">
              <w:rPr>
                <w:rFonts w:ascii="Garamond" w:hAnsi="Garamond"/>
                <w:color w:val="000000"/>
              </w:rPr>
              <w:br/>
              <w:t>Sylvan historian, who canst thus express</w:t>
            </w:r>
            <w:r w:rsidRPr="009F76EE">
              <w:rPr>
                <w:rFonts w:ascii="Garamond" w:hAnsi="Garamond"/>
                <w:color w:val="000000"/>
              </w:rPr>
              <w:br/>
              <w:t>A flowery tale more sweetly than our rhyme:</w:t>
            </w:r>
            <w:r w:rsidRPr="009F76EE">
              <w:rPr>
                <w:rFonts w:ascii="Garamond" w:hAnsi="Garamond"/>
                <w:color w:val="000000"/>
              </w:rPr>
              <w:br/>
              <w:t>What leaf-</w:t>
            </w:r>
            <w:proofErr w:type="spellStart"/>
            <w:r w:rsidRPr="009F76EE">
              <w:rPr>
                <w:rFonts w:ascii="Garamond" w:hAnsi="Garamond"/>
                <w:color w:val="000000"/>
              </w:rPr>
              <w:t>fring’d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 xml:space="preserve"> legend haunts about thy shape</w:t>
            </w:r>
            <w:r w:rsidRPr="009F76EE">
              <w:rPr>
                <w:rFonts w:ascii="Garamond" w:hAnsi="Garamond"/>
                <w:color w:val="000000"/>
              </w:rPr>
              <w:br/>
              <w:t>Of deities or mortals, or of both,</w:t>
            </w:r>
            <w:r w:rsidRPr="009F76EE">
              <w:rPr>
                <w:rFonts w:ascii="Garamond" w:hAnsi="Garamond"/>
                <w:color w:val="000000"/>
              </w:rPr>
              <w:br/>
              <w:t>In Tempe or the dales of Arcady?</w:t>
            </w:r>
            <w:r w:rsidRPr="009F76EE">
              <w:rPr>
                <w:rFonts w:ascii="Garamond" w:hAnsi="Garamond"/>
                <w:color w:val="000000"/>
              </w:rPr>
              <w:br/>
              <w:t>What men or gods are these? What maidens loth?</w:t>
            </w:r>
            <w:r w:rsidRPr="009F76EE">
              <w:rPr>
                <w:rFonts w:ascii="Garamond" w:hAnsi="Garamond"/>
                <w:color w:val="000000"/>
              </w:rPr>
              <w:br/>
              <w:t>What mad pursuit? What struggle to escape?</w:t>
            </w:r>
            <w:r w:rsidRPr="009F76EE">
              <w:rPr>
                <w:rFonts w:ascii="Garamond" w:hAnsi="Garamond"/>
                <w:color w:val="000000"/>
              </w:rPr>
              <w:br/>
              <w:t xml:space="preserve">What pipes and </w:t>
            </w:r>
            <w:proofErr w:type="spellStart"/>
            <w:r w:rsidRPr="009F76EE">
              <w:rPr>
                <w:rFonts w:ascii="Garamond" w:hAnsi="Garamond"/>
                <w:color w:val="000000"/>
              </w:rPr>
              <w:t>timbrels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>? What wild ecstasy?</w:t>
            </w:r>
          </w:p>
          <w:p w14:paraId="5746F7E9" w14:textId="77777777" w:rsidR="00674F58" w:rsidRPr="009F76EE" w:rsidRDefault="00674F58" w:rsidP="00674F58">
            <w:pPr>
              <w:pStyle w:val="NormalWeb"/>
              <w:spacing w:before="0" w:beforeAutospacing="0" w:after="210" w:afterAutospacing="0"/>
              <w:rPr>
                <w:rFonts w:ascii="Garamond" w:hAnsi="Garamond"/>
                <w:color w:val="F7F7F7"/>
                <w:spacing w:val="15"/>
              </w:rPr>
            </w:pPr>
            <w:r w:rsidRPr="009F76EE">
              <w:rPr>
                <w:rFonts w:ascii="Garamond" w:hAnsi="Garamond"/>
                <w:color w:val="000000"/>
              </w:rPr>
              <w:t>Heard melodies are sweet, but those unheard</w:t>
            </w:r>
            <w:r w:rsidRPr="009F76EE">
              <w:rPr>
                <w:rFonts w:ascii="Garamond" w:hAnsi="Garamond"/>
                <w:color w:val="000000"/>
              </w:rPr>
              <w:br/>
              <w:t>Are sweeter; therefore, ye soft pipes, play on;</w:t>
            </w:r>
            <w:r w:rsidRPr="009F76EE">
              <w:rPr>
                <w:rFonts w:ascii="Garamond" w:hAnsi="Garamond"/>
                <w:color w:val="000000"/>
              </w:rPr>
              <w:br/>
              <w:t xml:space="preserve">Not to the sensual ear, but, more </w:t>
            </w:r>
            <w:proofErr w:type="spellStart"/>
            <w:r w:rsidRPr="009F76EE">
              <w:rPr>
                <w:rFonts w:ascii="Garamond" w:hAnsi="Garamond"/>
                <w:color w:val="000000"/>
              </w:rPr>
              <w:t>endear’d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>,</w:t>
            </w:r>
            <w:r w:rsidRPr="009F76EE">
              <w:rPr>
                <w:rFonts w:ascii="Garamond" w:hAnsi="Garamond"/>
                <w:color w:val="000000"/>
              </w:rPr>
              <w:br/>
              <w:t>Pipe to the spirit ditties of no tone:</w:t>
            </w:r>
            <w:r w:rsidRPr="009F76EE">
              <w:rPr>
                <w:rFonts w:ascii="Garamond" w:hAnsi="Garamond"/>
                <w:color w:val="000000"/>
              </w:rPr>
              <w:br/>
              <w:t>Fair youth, beneath the trees, thou canst not leave</w:t>
            </w:r>
            <w:r w:rsidRPr="009F76EE">
              <w:rPr>
                <w:rFonts w:ascii="Garamond" w:hAnsi="Garamond"/>
                <w:color w:val="000000"/>
              </w:rPr>
              <w:br/>
              <w:t>Thy song, nor ever can those trees be bare;</w:t>
            </w:r>
            <w:r w:rsidRPr="009F76EE">
              <w:rPr>
                <w:rFonts w:ascii="Garamond" w:hAnsi="Garamond"/>
                <w:color w:val="000000"/>
              </w:rPr>
              <w:br/>
              <w:t>Bold Lover, never, never canst thou kiss,</w:t>
            </w:r>
            <w:r w:rsidRPr="009F76EE">
              <w:rPr>
                <w:rFonts w:ascii="Garamond" w:hAnsi="Garamond"/>
                <w:color w:val="000000"/>
              </w:rPr>
              <w:br/>
              <w:t>Though winning near the goal yet, do not grieve;</w:t>
            </w:r>
            <w:r w:rsidRPr="009F76EE">
              <w:rPr>
                <w:rFonts w:ascii="Garamond" w:hAnsi="Garamond"/>
                <w:color w:val="000000"/>
              </w:rPr>
              <w:br/>
              <w:t>She cannot fade, though thou hast not thy bliss,</w:t>
            </w:r>
            <w:r w:rsidRPr="009F76EE">
              <w:rPr>
                <w:rFonts w:ascii="Garamond" w:hAnsi="Garamond"/>
                <w:color w:val="000000"/>
              </w:rPr>
              <w:br/>
            </w:r>
            <w:proofErr w:type="spellStart"/>
            <w:r w:rsidRPr="009F76EE">
              <w:rPr>
                <w:rFonts w:ascii="Garamond" w:hAnsi="Garamond"/>
                <w:color w:val="000000"/>
              </w:rPr>
              <w:t>For ever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 xml:space="preserve"> wilt thou love, and she be fair!</w:t>
            </w:r>
          </w:p>
          <w:p w14:paraId="58A196B6" w14:textId="77777777" w:rsidR="00674F58" w:rsidRPr="009F76EE" w:rsidRDefault="00674F58" w:rsidP="00674F58">
            <w:pPr>
              <w:pStyle w:val="NormalWeb"/>
              <w:spacing w:before="0" w:beforeAutospacing="0" w:after="210" w:afterAutospacing="0"/>
              <w:rPr>
                <w:rFonts w:ascii="Garamond" w:hAnsi="Garamond"/>
                <w:color w:val="000000"/>
              </w:rPr>
            </w:pPr>
            <w:r w:rsidRPr="009F76EE">
              <w:rPr>
                <w:rFonts w:ascii="Garamond" w:hAnsi="Garamond"/>
                <w:color w:val="000000"/>
              </w:rPr>
              <w:t>Ah, happy, happy boughs! that cannot shed</w:t>
            </w:r>
            <w:r w:rsidRPr="009F76EE">
              <w:rPr>
                <w:rFonts w:ascii="Garamond" w:hAnsi="Garamond"/>
                <w:color w:val="000000"/>
              </w:rPr>
              <w:br/>
              <w:t>Your leaves, nor ever bid the Spring adieu;</w:t>
            </w:r>
            <w:r w:rsidRPr="009F76EE">
              <w:rPr>
                <w:rFonts w:ascii="Garamond" w:hAnsi="Garamond"/>
                <w:color w:val="000000"/>
              </w:rPr>
              <w:br/>
              <w:t>And, happy melodist, unwearied,</w:t>
            </w:r>
            <w:r w:rsidRPr="009F76EE">
              <w:rPr>
                <w:rFonts w:ascii="Garamond" w:hAnsi="Garamond"/>
                <w:color w:val="000000"/>
              </w:rPr>
              <w:br/>
            </w:r>
            <w:proofErr w:type="spellStart"/>
            <w:r w:rsidRPr="009F76EE">
              <w:rPr>
                <w:rFonts w:ascii="Garamond" w:hAnsi="Garamond"/>
                <w:color w:val="000000"/>
              </w:rPr>
              <w:t>For ever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 xml:space="preserve"> piping songs for ever new;</w:t>
            </w:r>
            <w:r w:rsidRPr="009F76EE">
              <w:rPr>
                <w:rFonts w:ascii="Garamond" w:hAnsi="Garamond"/>
                <w:color w:val="000000"/>
              </w:rPr>
              <w:br/>
              <w:t>More happy love! more happy, happy love!</w:t>
            </w:r>
            <w:r w:rsidRPr="009F76EE">
              <w:rPr>
                <w:rFonts w:ascii="Garamond" w:hAnsi="Garamond"/>
                <w:color w:val="000000"/>
              </w:rPr>
              <w:br/>
            </w:r>
            <w:proofErr w:type="spellStart"/>
            <w:r w:rsidRPr="009F76EE">
              <w:rPr>
                <w:rFonts w:ascii="Garamond" w:hAnsi="Garamond"/>
                <w:color w:val="000000"/>
              </w:rPr>
              <w:t>For ever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 xml:space="preserve"> warm and still to be </w:t>
            </w:r>
            <w:proofErr w:type="spellStart"/>
            <w:r w:rsidRPr="009F76EE">
              <w:rPr>
                <w:rFonts w:ascii="Garamond" w:hAnsi="Garamond"/>
                <w:color w:val="000000"/>
              </w:rPr>
              <w:t>enjoy’d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>,</w:t>
            </w:r>
            <w:r w:rsidRPr="009F76EE">
              <w:rPr>
                <w:rFonts w:ascii="Garamond" w:hAnsi="Garamond"/>
                <w:color w:val="000000"/>
              </w:rPr>
              <w:br/>
            </w:r>
            <w:proofErr w:type="spellStart"/>
            <w:r w:rsidRPr="009F76EE">
              <w:rPr>
                <w:rFonts w:ascii="Garamond" w:hAnsi="Garamond"/>
                <w:color w:val="000000"/>
              </w:rPr>
              <w:t>For ever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 xml:space="preserve"> panting, and </w:t>
            </w:r>
            <w:proofErr w:type="spellStart"/>
            <w:r w:rsidRPr="009F76EE">
              <w:rPr>
                <w:rFonts w:ascii="Garamond" w:hAnsi="Garamond"/>
                <w:color w:val="000000"/>
              </w:rPr>
              <w:t>for ever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 xml:space="preserve"> young;</w:t>
            </w:r>
            <w:r w:rsidRPr="009F76EE">
              <w:rPr>
                <w:rFonts w:ascii="Garamond" w:hAnsi="Garamond"/>
                <w:color w:val="000000"/>
              </w:rPr>
              <w:br/>
              <w:t>All breathing human passion far above,</w:t>
            </w:r>
            <w:r w:rsidRPr="009F76EE">
              <w:rPr>
                <w:rFonts w:ascii="Garamond" w:hAnsi="Garamond"/>
                <w:color w:val="000000"/>
              </w:rPr>
              <w:br/>
              <w:t xml:space="preserve">That leaves a heart high-sorrowful and </w:t>
            </w:r>
            <w:proofErr w:type="spellStart"/>
            <w:r w:rsidRPr="009F76EE">
              <w:rPr>
                <w:rFonts w:ascii="Garamond" w:hAnsi="Garamond"/>
                <w:color w:val="000000"/>
              </w:rPr>
              <w:t>cloy’d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>,</w:t>
            </w:r>
            <w:r w:rsidRPr="009F76EE">
              <w:rPr>
                <w:rFonts w:ascii="Garamond" w:hAnsi="Garamond"/>
                <w:color w:val="000000"/>
              </w:rPr>
              <w:br/>
              <w:t>A burning forehead, and a parching tongue.</w:t>
            </w:r>
          </w:p>
          <w:p w14:paraId="7B5F61FC" w14:textId="6927D9D7" w:rsidR="00674F58" w:rsidRDefault="00674F58" w:rsidP="00674F58">
            <w:pPr>
              <w:pStyle w:val="NormalWeb"/>
              <w:spacing w:before="0" w:beforeAutospacing="0" w:after="210" w:afterAutospacing="0"/>
              <w:rPr>
                <w:rFonts w:ascii="Garamond" w:hAnsi="Garamond"/>
                <w:color w:val="000000"/>
              </w:rPr>
            </w:pPr>
            <w:r w:rsidRPr="009F76EE">
              <w:rPr>
                <w:rFonts w:ascii="Garamond" w:hAnsi="Garamond"/>
                <w:color w:val="000000"/>
              </w:rPr>
              <w:t>Who are these coming to the sacrifice?</w:t>
            </w:r>
            <w:r w:rsidRPr="009F76EE">
              <w:rPr>
                <w:rFonts w:ascii="Garamond" w:hAnsi="Garamond"/>
                <w:color w:val="000000"/>
              </w:rPr>
              <w:br/>
              <w:t>To what green altar, O mysterious priest,</w:t>
            </w:r>
            <w:r w:rsidRPr="009F76EE">
              <w:rPr>
                <w:rFonts w:ascii="Garamond" w:hAnsi="Garamond"/>
                <w:color w:val="000000"/>
              </w:rPr>
              <w:br/>
            </w:r>
            <w:proofErr w:type="spellStart"/>
            <w:r w:rsidRPr="009F76EE">
              <w:rPr>
                <w:rFonts w:ascii="Garamond" w:hAnsi="Garamond"/>
                <w:color w:val="000000"/>
              </w:rPr>
              <w:t>Lead’st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 xml:space="preserve"> thou that heifer lowing at the skies,</w:t>
            </w:r>
            <w:r w:rsidRPr="009F76EE">
              <w:rPr>
                <w:rFonts w:ascii="Garamond" w:hAnsi="Garamond"/>
                <w:color w:val="000000"/>
              </w:rPr>
              <w:br/>
              <w:t xml:space="preserve">And all her silken flanks with garlands </w:t>
            </w:r>
            <w:proofErr w:type="spellStart"/>
            <w:r w:rsidRPr="009F76EE">
              <w:rPr>
                <w:rFonts w:ascii="Garamond" w:hAnsi="Garamond"/>
                <w:color w:val="000000"/>
              </w:rPr>
              <w:t>drest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>?</w:t>
            </w:r>
            <w:r w:rsidRPr="009F76EE">
              <w:rPr>
                <w:rFonts w:ascii="Garamond" w:hAnsi="Garamond"/>
                <w:color w:val="000000"/>
              </w:rPr>
              <w:br/>
              <w:t>What little town by river or sea shore,</w:t>
            </w:r>
            <w:r w:rsidRPr="009F76EE">
              <w:rPr>
                <w:rFonts w:ascii="Garamond" w:hAnsi="Garamond"/>
                <w:color w:val="000000"/>
              </w:rPr>
              <w:br/>
              <w:t>Or mountain-built with peaceful citadel,</w:t>
            </w:r>
            <w:r w:rsidRPr="009F76EE">
              <w:rPr>
                <w:rFonts w:ascii="Garamond" w:hAnsi="Garamond"/>
                <w:color w:val="000000"/>
              </w:rPr>
              <w:br/>
              <w:t>Is emptied of this folk, this pious morn?</w:t>
            </w:r>
            <w:r w:rsidRPr="009F76EE">
              <w:rPr>
                <w:rFonts w:ascii="Garamond" w:hAnsi="Garamond"/>
                <w:color w:val="000000"/>
              </w:rPr>
              <w:br/>
              <w:t>And, little town, thy streets for evermore</w:t>
            </w:r>
            <w:r w:rsidRPr="009F76EE">
              <w:rPr>
                <w:rFonts w:ascii="Garamond" w:hAnsi="Garamond"/>
                <w:color w:val="000000"/>
              </w:rPr>
              <w:br/>
              <w:t>Will silent be; and not a soul to tell</w:t>
            </w:r>
            <w:r w:rsidRPr="009F76EE">
              <w:rPr>
                <w:rFonts w:ascii="Garamond" w:hAnsi="Garamond"/>
                <w:color w:val="000000"/>
              </w:rPr>
              <w:br/>
              <w:t xml:space="preserve">Why thou art desolate, can </w:t>
            </w:r>
            <w:proofErr w:type="spellStart"/>
            <w:r w:rsidRPr="009F76EE">
              <w:rPr>
                <w:rFonts w:ascii="Garamond" w:hAnsi="Garamond"/>
                <w:color w:val="000000"/>
              </w:rPr>
              <w:t>e’er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 xml:space="preserve"> return.</w:t>
            </w:r>
          </w:p>
          <w:p w14:paraId="2C305C6A" w14:textId="1ED3F8E5" w:rsidR="00674F58" w:rsidRDefault="006B237B" w:rsidP="00BE4A4E">
            <w:pPr>
              <w:pStyle w:val="NormalWeb"/>
              <w:spacing w:before="0" w:beforeAutospacing="0" w:after="210" w:afterAutospacing="0"/>
            </w:pPr>
            <w:r w:rsidRPr="009F76EE">
              <w:rPr>
                <w:rFonts w:ascii="Garamond" w:hAnsi="Garamond"/>
                <w:color w:val="000000"/>
              </w:rPr>
              <w:t xml:space="preserve">O Attic shape! Fair attitude! with </w:t>
            </w:r>
            <w:proofErr w:type="spellStart"/>
            <w:r w:rsidRPr="009F76EE">
              <w:rPr>
                <w:rFonts w:ascii="Garamond" w:hAnsi="Garamond"/>
                <w:color w:val="000000"/>
              </w:rPr>
              <w:t>brede</w:t>
            </w:r>
            <w:proofErr w:type="spellEnd"/>
            <w:r w:rsidRPr="009F76EE">
              <w:rPr>
                <w:rFonts w:ascii="Garamond" w:hAnsi="Garamond"/>
                <w:color w:val="000000"/>
              </w:rPr>
              <w:br/>
              <w:t>Of marble men and maidens overwrought,</w:t>
            </w:r>
            <w:r w:rsidRPr="009F76EE">
              <w:rPr>
                <w:rFonts w:ascii="Garamond" w:hAnsi="Garamond"/>
                <w:color w:val="000000"/>
              </w:rPr>
              <w:br/>
              <w:t>With forest branches and the trodden weed;</w:t>
            </w:r>
            <w:r w:rsidRPr="009F76EE">
              <w:rPr>
                <w:rFonts w:ascii="Garamond" w:hAnsi="Garamond"/>
                <w:color w:val="000000"/>
              </w:rPr>
              <w:br/>
              <w:t>Thou, silent form, dost tease us out of thought</w:t>
            </w:r>
            <w:r w:rsidRPr="009F76EE">
              <w:rPr>
                <w:rFonts w:ascii="Garamond" w:hAnsi="Garamond"/>
                <w:color w:val="000000"/>
              </w:rPr>
              <w:br/>
              <w:t>As doth eternity: Cold Pastoral!</w:t>
            </w:r>
            <w:r w:rsidRPr="009F76EE">
              <w:rPr>
                <w:rFonts w:ascii="Garamond" w:hAnsi="Garamond"/>
                <w:color w:val="000000"/>
              </w:rPr>
              <w:br/>
              <w:t>When old age shall this generation waste,</w:t>
            </w:r>
            <w:r w:rsidRPr="009F76EE">
              <w:rPr>
                <w:rFonts w:ascii="Garamond" w:hAnsi="Garamond"/>
                <w:color w:val="000000"/>
              </w:rPr>
              <w:br/>
              <w:t>Thou shalt remain, in midst of other woe</w:t>
            </w:r>
            <w:r w:rsidRPr="009F76EE">
              <w:rPr>
                <w:rFonts w:ascii="Garamond" w:hAnsi="Garamond"/>
                <w:color w:val="000000"/>
              </w:rPr>
              <w:br/>
              <w:t xml:space="preserve">Than ours, a friend to man, to whom thou </w:t>
            </w:r>
            <w:proofErr w:type="spellStart"/>
            <w:r w:rsidRPr="009F76EE">
              <w:rPr>
                <w:rFonts w:ascii="Garamond" w:hAnsi="Garamond"/>
                <w:color w:val="000000"/>
              </w:rPr>
              <w:t>say’st</w:t>
            </w:r>
            <w:proofErr w:type="spellEnd"/>
            <w:r w:rsidRPr="009F76EE">
              <w:rPr>
                <w:rFonts w:ascii="Garamond" w:hAnsi="Garamond"/>
                <w:color w:val="000000"/>
              </w:rPr>
              <w:t>,</w:t>
            </w:r>
            <w:r w:rsidRPr="009F76EE">
              <w:rPr>
                <w:rFonts w:ascii="Garamond" w:hAnsi="Garamond"/>
                <w:color w:val="000000"/>
              </w:rPr>
              <w:br/>
              <w:t>“Beauty is truth, truth beauty,—that is all</w:t>
            </w:r>
            <w:r w:rsidRPr="009F76EE">
              <w:rPr>
                <w:rFonts w:ascii="Garamond" w:hAnsi="Garamond"/>
                <w:color w:val="000000"/>
              </w:rPr>
              <w:br/>
              <w:t>Ye know on earth, and all ye need to know.”</w:t>
            </w:r>
          </w:p>
        </w:tc>
        <w:tc>
          <w:tcPr>
            <w:tcW w:w="4860" w:type="dxa"/>
          </w:tcPr>
          <w:p w14:paraId="1E8AB7E2" w14:textId="72F86CFF" w:rsidR="00674F58" w:rsidRPr="00742717" w:rsidRDefault="00674F58" w:rsidP="00674F58">
            <w:pPr>
              <w:shd w:val="clear" w:color="auto" w:fill="FFFFFF"/>
              <w:spacing w:after="240"/>
              <w:rPr>
                <w:rFonts w:ascii="Garamond" w:eastAsia="Times New Roman" w:hAnsi="Garamond" w:cs="Arial"/>
                <w:b/>
                <w:bCs/>
                <w:color w:val="000000"/>
                <w:sz w:val="21"/>
                <w:szCs w:val="21"/>
              </w:rPr>
            </w:pPr>
          </w:p>
          <w:p w14:paraId="2028BB03" w14:textId="66FDF32F" w:rsidR="006B237B" w:rsidRPr="009F76EE" w:rsidRDefault="00BE4A4E" w:rsidP="006B237B">
            <w:pPr>
              <w:pStyle w:val="Heading2"/>
              <w:spacing w:before="0" w:after="300"/>
              <w:outlineLvl w:val="1"/>
              <w:rPr>
                <w:rFonts w:ascii="Garamond" w:hAnsi="Garamond"/>
                <w:bCs w:val="0"/>
                <w:color w:val="00000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BEB2DE6" wp14:editId="72B62264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148590</wp:posOffset>
                  </wp:positionV>
                  <wp:extent cx="1918970" cy="2867943"/>
                  <wp:effectExtent l="0" t="0" r="5080" b="8890"/>
                  <wp:wrapSquare wrapText="bothSides"/>
                  <wp:docPr id="13" name="Picture 13" descr="https://upload.wikimedia.org/wikipedia/commons/7/79/Keats_u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7/79/Keats_u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2867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37B">
              <w:rPr>
                <w:rStyle w:val="Strong"/>
                <w:rFonts w:ascii="Garamond" w:hAnsi="Garamond"/>
                <w:b/>
                <w:bCs/>
                <w:color w:val="000000"/>
                <w:sz w:val="36"/>
                <w:szCs w:val="24"/>
              </w:rPr>
              <w:br/>
            </w:r>
          </w:p>
          <w:p w14:paraId="4ABD1352" w14:textId="3C3F6477" w:rsidR="00674F58" w:rsidRDefault="00674F58" w:rsidP="00674F58">
            <w:pPr>
              <w:shd w:val="clear" w:color="auto" w:fill="FFFFFF"/>
              <w:spacing w:after="240"/>
              <w:ind w:left="972"/>
              <w:rPr>
                <w:rFonts w:ascii="Garamond" w:hAnsi="Garamond"/>
                <w:b/>
                <w:sz w:val="36"/>
              </w:rPr>
            </w:pPr>
          </w:p>
          <w:p w14:paraId="529B0FCC" w14:textId="07DEFAA1" w:rsidR="00674F58" w:rsidRDefault="00674F58" w:rsidP="00674F58">
            <w:pPr>
              <w:shd w:val="clear" w:color="auto" w:fill="FFFFFF"/>
              <w:spacing w:after="240"/>
              <w:ind w:left="972"/>
              <w:rPr>
                <w:rFonts w:ascii="Garamond" w:hAnsi="Garamond"/>
                <w:b/>
                <w:sz w:val="36"/>
              </w:rPr>
            </w:pPr>
          </w:p>
          <w:p w14:paraId="21B9EB3D" w14:textId="7DDF20CC" w:rsidR="00674F58" w:rsidRDefault="00674F58" w:rsidP="00674F58">
            <w:pPr>
              <w:shd w:val="clear" w:color="auto" w:fill="FFFFFF"/>
              <w:spacing w:after="240"/>
              <w:ind w:left="972"/>
              <w:rPr>
                <w:rFonts w:ascii="Garamond" w:hAnsi="Garamond"/>
                <w:b/>
                <w:sz w:val="36"/>
              </w:rPr>
            </w:pPr>
          </w:p>
          <w:p w14:paraId="74824CBD" w14:textId="1B475011" w:rsidR="00674F58" w:rsidRDefault="00674F58" w:rsidP="00674F58">
            <w:pPr>
              <w:shd w:val="clear" w:color="auto" w:fill="FFFFFF"/>
              <w:spacing w:after="240"/>
              <w:ind w:left="972"/>
              <w:rPr>
                <w:rFonts w:ascii="Garamond" w:hAnsi="Garamond"/>
                <w:b/>
                <w:sz w:val="36"/>
              </w:rPr>
            </w:pPr>
          </w:p>
          <w:p w14:paraId="45C6D6BC" w14:textId="51CE493A" w:rsidR="00674F58" w:rsidRDefault="00674F58" w:rsidP="00674F58">
            <w:pPr>
              <w:shd w:val="clear" w:color="auto" w:fill="FFFFFF"/>
              <w:spacing w:after="240"/>
              <w:ind w:left="972"/>
              <w:rPr>
                <w:rFonts w:ascii="Garamond" w:hAnsi="Garamond"/>
                <w:b/>
                <w:sz w:val="36"/>
              </w:rPr>
            </w:pPr>
          </w:p>
          <w:p w14:paraId="7828CFAC" w14:textId="32290B17" w:rsidR="00674F58" w:rsidRDefault="00674F58" w:rsidP="00674F58">
            <w:pPr>
              <w:shd w:val="clear" w:color="auto" w:fill="FFFFFF"/>
              <w:spacing w:after="240"/>
              <w:ind w:left="972"/>
              <w:rPr>
                <w:rFonts w:ascii="Garamond" w:hAnsi="Garamond"/>
                <w:b/>
                <w:sz w:val="36"/>
              </w:rPr>
            </w:pPr>
          </w:p>
          <w:p w14:paraId="50B3F078" w14:textId="71472A63" w:rsidR="00674F58" w:rsidRDefault="00674F58" w:rsidP="00674F58">
            <w:pPr>
              <w:shd w:val="clear" w:color="auto" w:fill="FFFFFF"/>
              <w:spacing w:after="240"/>
              <w:ind w:left="972"/>
              <w:rPr>
                <w:rFonts w:ascii="Garamond" w:hAnsi="Garamond"/>
                <w:b/>
                <w:sz w:val="36"/>
              </w:rPr>
            </w:pPr>
          </w:p>
          <w:p w14:paraId="221D1685" w14:textId="7CC9F9A8" w:rsidR="00674F58" w:rsidRDefault="00674F58" w:rsidP="00674F58">
            <w:pPr>
              <w:shd w:val="clear" w:color="auto" w:fill="FFFFFF"/>
              <w:spacing w:after="240"/>
              <w:ind w:left="972"/>
              <w:rPr>
                <w:rFonts w:ascii="Garamond" w:hAnsi="Garamond"/>
                <w:b/>
                <w:sz w:val="36"/>
              </w:rPr>
            </w:pPr>
          </w:p>
          <w:p w14:paraId="50F5A782" w14:textId="68060660" w:rsidR="00674F58" w:rsidRDefault="00674F58" w:rsidP="00674F58">
            <w:pPr>
              <w:shd w:val="clear" w:color="auto" w:fill="FFFFFF"/>
              <w:spacing w:after="240"/>
              <w:ind w:left="972"/>
              <w:rPr>
                <w:rFonts w:ascii="Garamond" w:hAnsi="Garamond"/>
                <w:b/>
                <w:sz w:val="36"/>
              </w:rPr>
            </w:pPr>
          </w:p>
          <w:p w14:paraId="56560953" w14:textId="77777777" w:rsidR="00674F58" w:rsidRDefault="00674F58" w:rsidP="00674F58"/>
        </w:tc>
      </w:tr>
    </w:tbl>
    <w:p w14:paraId="30FCF134" w14:textId="72059651" w:rsidR="001A3332" w:rsidRDefault="001A3332">
      <w:bookmarkStart w:id="0" w:name="_GoBack"/>
      <w:bookmarkEnd w:id="0"/>
    </w:p>
    <w:sectPr w:rsidR="001A3332" w:rsidSect="006B237B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58"/>
    <w:rsid w:val="000A236F"/>
    <w:rsid w:val="0010205B"/>
    <w:rsid w:val="00125BD8"/>
    <w:rsid w:val="001A3332"/>
    <w:rsid w:val="00217790"/>
    <w:rsid w:val="00493D2E"/>
    <w:rsid w:val="00536583"/>
    <w:rsid w:val="005E1C5E"/>
    <w:rsid w:val="00674F58"/>
    <w:rsid w:val="006B237B"/>
    <w:rsid w:val="006C1D59"/>
    <w:rsid w:val="00781C07"/>
    <w:rsid w:val="00BE4A4E"/>
    <w:rsid w:val="00CD1D42"/>
    <w:rsid w:val="00D703CC"/>
    <w:rsid w:val="00D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957B6"/>
  <w15:chartTrackingRefBased/>
  <w15:docId w15:val="{189F6AEB-062C-4493-91DE-4926E8F8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F5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4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74F5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674F58"/>
    <w:rPr>
      <w:b/>
      <w:bCs/>
    </w:rPr>
  </w:style>
  <w:style w:type="paragraph" w:styleId="NormalWeb">
    <w:name w:val="Normal (Web)"/>
    <w:basedOn w:val="Normal"/>
    <w:uiPriority w:val="99"/>
    <w:unhideWhenUsed/>
    <w:rsid w:val="0067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Mantyk</dc:creator>
  <cp:keywords/>
  <dc:description/>
  <cp:lastModifiedBy>Evan Mantyk</cp:lastModifiedBy>
  <cp:revision>3</cp:revision>
  <cp:lastPrinted>2018-06-13T14:24:00Z</cp:lastPrinted>
  <dcterms:created xsi:type="dcterms:W3CDTF">2019-03-15T16:25:00Z</dcterms:created>
  <dcterms:modified xsi:type="dcterms:W3CDTF">2019-03-15T16:26:00Z</dcterms:modified>
</cp:coreProperties>
</file>